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C02" w:rsidRPr="003A32C7" w:rsidRDefault="00E50C02">
      <w:r w:rsidRPr="00E50C02">
        <w:rPr>
          <w:b/>
        </w:rPr>
        <w:t>New Frontiers in Technology</w:t>
      </w:r>
      <w:r w:rsidR="003A32C7">
        <w:rPr>
          <w:b/>
        </w:rPr>
        <w:tab/>
      </w:r>
      <w:r w:rsidR="003A32C7">
        <w:rPr>
          <w:b/>
        </w:rPr>
        <w:tab/>
      </w:r>
      <w:r w:rsidR="003A32C7">
        <w:rPr>
          <w:b/>
        </w:rPr>
        <w:tab/>
      </w:r>
      <w:r w:rsidR="003A32C7">
        <w:rPr>
          <w:b/>
        </w:rPr>
        <w:tab/>
      </w:r>
      <w:r w:rsidR="003A32C7">
        <w:rPr>
          <w:b/>
        </w:rPr>
        <w:tab/>
      </w:r>
      <w:r w:rsidR="003A32C7">
        <w:t>Due:  _______________________</w:t>
      </w:r>
    </w:p>
    <w:p w:rsidR="00E50C02" w:rsidRDefault="00E50C02" w:rsidP="003A32C7">
      <w:r>
        <w:t>Westward Expansion</w:t>
      </w:r>
      <w:r w:rsidR="003A32C7">
        <w:tab/>
      </w:r>
      <w:r w:rsidR="003A32C7">
        <w:tab/>
      </w:r>
      <w:r w:rsidR="003A32C7">
        <w:tab/>
      </w:r>
      <w:r w:rsidR="003A32C7">
        <w:tab/>
      </w:r>
      <w:r w:rsidR="003A32C7">
        <w:tab/>
      </w:r>
      <w:r w:rsidR="003A32C7">
        <w:tab/>
        <w:t>Turnitin.com</w:t>
      </w:r>
    </w:p>
    <w:p w:rsidR="00E50C02" w:rsidRDefault="00E50C02">
      <w:r>
        <w:t>American Studies</w:t>
      </w:r>
    </w:p>
    <w:p w:rsidR="00E50C02" w:rsidRDefault="00E50C02"/>
    <w:p w:rsidR="00E50C02" w:rsidRDefault="00E50C02"/>
    <w:p w:rsidR="00E50C02" w:rsidRDefault="00E50C02"/>
    <w:p w:rsidR="00E50C02" w:rsidRPr="007357F3" w:rsidRDefault="00E50C02">
      <w:pPr>
        <w:rPr>
          <w:sz w:val="22"/>
        </w:rPr>
      </w:pPr>
      <w:r>
        <w:tab/>
      </w:r>
      <w:r w:rsidRPr="007357F3">
        <w:rPr>
          <w:sz w:val="22"/>
        </w:rPr>
        <w:t xml:space="preserve">As we have recently seen, the construction of the Transcontinental Railroad was a big deal to the US in the 1800s.  It served to bridge physical gaps and to open new frontiers to those travelling to the West.  But….after the advent of more efficient car and, of course, the airplane, </w:t>
      </w:r>
      <w:proofErr w:type="gramStart"/>
      <w:r w:rsidRPr="007357F3">
        <w:rPr>
          <w:sz w:val="22"/>
        </w:rPr>
        <w:t>the</w:t>
      </w:r>
      <w:proofErr w:type="gramEnd"/>
      <w:r w:rsidRPr="007357F3">
        <w:rPr>
          <w:sz w:val="22"/>
        </w:rPr>
        <w:t xml:space="preserve"> railroad became outdated in terms of transporting people.  The Transcontinental Railroad’s impact, though, remained impressive in its own right.</w:t>
      </w:r>
    </w:p>
    <w:p w:rsidR="00E50C02" w:rsidRPr="007357F3" w:rsidRDefault="00E50C02">
      <w:pPr>
        <w:rPr>
          <w:sz w:val="22"/>
        </w:rPr>
      </w:pPr>
      <w:r w:rsidRPr="007357F3">
        <w:rPr>
          <w:sz w:val="22"/>
        </w:rPr>
        <w:tab/>
        <w:t>Your mission now…should you choose to accept it (and you don’t have that much choice, though)…is to research a modern innovation that is equivalent in its impact on modern society as the railroad was to the 1800s.</w:t>
      </w:r>
    </w:p>
    <w:p w:rsidR="00E50C02" w:rsidRDefault="007357F3">
      <w:r>
        <w:rPr>
          <w:noProof/>
        </w:rPr>
        <w:drawing>
          <wp:anchor distT="0" distB="0" distL="114300" distR="114300" simplePos="0" relativeHeight="251658240" behindDoc="0" locked="0" layoutInCell="1" allowOverlap="1">
            <wp:simplePos x="0" y="0"/>
            <wp:positionH relativeFrom="column">
              <wp:posOffset>4760595</wp:posOffset>
            </wp:positionH>
            <wp:positionV relativeFrom="paragraph">
              <wp:posOffset>35560</wp:posOffset>
            </wp:positionV>
            <wp:extent cx="1993900" cy="2643505"/>
            <wp:effectExtent l="50800" t="25400" r="12700" b="23495"/>
            <wp:wrapTight wrapText="bothSides">
              <wp:wrapPolygon edited="0">
                <wp:start x="-550" y="-208"/>
                <wp:lineTo x="-550" y="21792"/>
                <wp:lineTo x="21738" y="21792"/>
                <wp:lineTo x="21738" y="-208"/>
                <wp:lineTo x="-550" y="-208"/>
              </wp:wrapPolygon>
            </wp:wrapTight>
            <wp:docPr id="1" name="Picture 0" descr="technolog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nology.jpg"/>
                    <pic:cNvPicPr/>
                  </pic:nvPicPr>
                  <pic:blipFill>
                    <a:blip r:embed="rId5" cstate="print"/>
                    <a:stretch>
                      <a:fillRect/>
                    </a:stretch>
                  </pic:blipFill>
                  <pic:spPr>
                    <a:xfrm>
                      <a:off x="0" y="0"/>
                      <a:ext cx="1993900" cy="2643505"/>
                    </a:xfrm>
                    <a:prstGeom prst="rect">
                      <a:avLst/>
                    </a:prstGeom>
                    <a:ln>
                      <a:solidFill>
                        <a:schemeClr val="tx1"/>
                      </a:solidFill>
                    </a:ln>
                  </pic:spPr>
                </pic:pic>
              </a:graphicData>
            </a:graphic>
          </wp:anchor>
        </w:drawing>
      </w:r>
    </w:p>
    <w:p w:rsidR="00E50C02" w:rsidRPr="00087E18" w:rsidRDefault="00E50C02">
      <w:pPr>
        <w:rPr>
          <w:b/>
          <w:u w:val="single"/>
        </w:rPr>
      </w:pPr>
      <w:r w:rsidRPr="00087E18">
        <w:rPr>
          <w:b/>
          <w:u w:val="single"/>
        </w:rPr>
        <w:t>ASSIGNMENT</w:t>
      </w:r>
    </w:p>
    <w:p w:rsidR="00E50C02" w:rsidRDefault="00E50C02"/>
    <w:p w:rsidR="00E50C02" w:rsidRDefault="00E50C02" w:rsidP="00E50C02">
      <w:pPr>
        <w:pStyle w:val="ListParagraph"/>
        <w:numPr>
          <w:ilvl w:val="0"/>
          <w:numId w:val="1"/>
        </w:numPr>
      </w:pPr>
      <w:r>
        <w:t>Think of an innovation of the last 20 years or younger that has FUNDAMENTALLY CHANGED AMERICAN SOCIETY.</w:t>
      </w:r>
    </w:p>
    <w:p w:rsidR="00E50C02" w:rsidRDefault="00E50C02" w:rsidP="00E50C02">
      <w:pPr>
        <w:pStyle w:val="ListParagraph"/>
        <w:numPr>
          <w:ilvl w:val="1"/>
          <w:numId w:val="1"/>
        </w:numPr>
      </w:pPr>
      <w:r>
        <w:t>You may NOT choose the iPod</w:t>
      </w:r>
    </w:p>
    <w:p w:rsidR="00E50C02" w:rsidRDefault="00E50C02" w:rsidP="00E50C02">
      <w:pPr>
        <w:pStyle w:val="ListParagraph"/>
        <w:numPr>
          <w:ilvl w:val="0"/>
          <w:numId w:val="1"/>
        </w:numPr>
      </w:pPr>
      <w:r>
        <w:t>Research that idea, invention, or product that you feel has changed modern society to the extent that the Transcontinental RR did for the 1800s.</w:t>
      </w:r>
    </w:p>
    <w:p w:rsidR="00F22871" w:rsidRDefault="00E50C02" w:rsidP="00E50C02">
      <w:pPr>
        <w:pStyle w:val="ListParagraph"/>
        <w:numPr>
          <w:ilvl w:val="0"/>
          <w:numId w:val="1"/>
        </w:numPr>
      </w:pPr>
      <w:r>
        <w:t xml:space="preserve">Write a paper detailing the </w:t>
      </w:r>
      <w:r w:rsidR="00F22871">
        <w:t>following topics:</w:t>
      </w:r>
    </w:p>
    <w:p w:rsidR="00F22871" w:rsidRDefault="00F22871" w:rsidP="00F22871">
      <w:pPr>
        <w:ind w:left="360"/>
      </w:pPr>
    </w:p>
    <w:p w:rsidR="00F22871" w:rsidRDefault="00F22871" w:rsidP="00F22871">
      <w:pPr>
        <w:pStyle w:val="ListParagraph"/>
        <w:numPr>
          <w:ilvl w:val="0"/>
          <w:numId w:val="2"/>
        </w:numPr>
      </w:pPr>
      <w:r>
        <w:t>What IS the item?</w:t>
      </w:r>
    </w:p>
    <w:p w:rsidR="00F22871" w:rsidRDefault="00F22871" w:rsidP="00F22871">
      <w:pPr>
        <w:pStyle w:val="ListParagraph"/>
        <w:numPr>
          <w:ilvl w:val="0"/>
          <w:numId w:val="2"/>
        </w:numPr>
      </w:pPr>
      <w:r>
        <w:t xml:space="preserve">Who (individual or group) is credited with discovering / finding / creating this </w:t>
      </w:r>
      <w:proofErr w:type="gramStart"/>
      <w:r>
        <w:t>item.</w:t>
      </w:r>
      <w:proofErr w:type="gramEnd"/>
    </w:p>
    <w:p w:rsidR="00F22871" w:rsidRDefault="00F22871" w:rsidP="00F22871">
      <w:pPr>
        <w:pStyle w:val="ListParagraph"/>
        <w:numPr>
          <w:ilvl w:val="0"/>
          <w:numId w:val="2"/>
        </w:numPr>
      </w:pPr>
      <w:r>
        <w:t>Where does this item come from?  What similar items came before it – recent or older?</w:t>
      </w:r>
    </w:p>
    <w:p w:rsidR="00F22871" w:rsidRDefault="00F22871" w:rsidP="00F22871">
      <w:pPr>
        <w:pStyle w:val="ListParagraph"/>
        <w:numPr>
          <w:ilvl w:val="0"/>
          <w:numId w:val="2"/>
        </w:numPr>
      </w:pPr>
      <w:r>
        <w:t>HOW (specifically) do you think this item has or will change American society in a PROFOUND way….how is it a big deal?</w:t>
      </w:r>
    </w:p>
    <w:p w:rsidR="00087E18" w:rsidRDefault="00F22871" w:rsidP="00F22871">
      <w:pPr>
        <w:pStyle w:val="ListParagraph"/>
        <w:numPr>
          <w:ilvl w:val="0"/>
          <w:numId w:val="2"/>
        </w:numPr>
      </w:pPr>
      <w:r>
        <w:t xml:space="preserve">Where do you see this item </w:t>
      </w:r>
      <w:r w:rsidR="00087E18">
        <w:t xml:space="preserve">evolving to?  Basically, what is next on the horizon in this line of </w:t>
      </w:r>
      <w:proofErr w:type="gramStart"/>
      <w:r w:rsidR="00087E18">
        <w:t>development.</w:t>
      </w:r>
      <w:proofErr w:type="gramEnd"/>
    </w:p>
    <w:p w:rsidR="00087E18" w:rsidRDefault="00087E18" w:rsidP="00087E18"/>
    <w:p w:rsidR="00087E18" w:rsidRDefault="00087E18" w:rsidP="00087E18"/>
    <w:p w:rsidR="00087E18" w:rsidRPr="00087E18" w:rsidRDefault="00087E18" w:rsidP="00087E18">
      <w:pPr>
        <w:rPr>
          <w:b/>
          <w:u w:val="single"/>
        </w:rPr>
      </w:pPr>
      <w:r w:rsidRPr="00087E18">
        <w:rPr>
          <w:b/>
          <w:u w:val="single"/>
        </w:rPr>
        <w:t>HINTS</w:t>
      </w:r>
    </w:p>
    <w:p w:rsidR="00087E18" w:rsidRDefault="00087E18" w:rsidP="00087E18"/>
    <w:p w:rsidR="00087E18" w:rsidRPr="007357F3" w:rsidRDefault="00087E18" w:rsidP="00087E18">
      <w:pPr>
        <w:pStyle w:val="ListParagraph"/>
        <w:numPr>
          <w:ilvl w:val="0"/>
          <w:numId w:val="3"/>
        </w:numPr>
        <w:rPr>
          <w:sz w:val="20"/>
        </w:rPr>
      </w:pPr>
      <w:r w:rsidRPr="007357F3">
        <w:rPr>
          <w:sz w:val="20"/>
        </w:rPr>
        <w:t>Do NOT pick the iPod (it will not be accepted).</w:t>
      </w:r>
    </w:p>
    <w:p w:rsidR="00087E18" w:rsidRPr="007357F3" w:rsidRDefault="00087E18" w:rsidP="00087E18">
      <w:pPr>
        <w:pStyle w:val="ListParagraph"/>
        <w:numPr>
          <w:ilvl w:val="0"/>
          <w:numId w:val="3"/>
        </w:numPr>
        <w:rPr>
          <w:sz w:val="20"/>
        </w:rPr>
      </w:pPr>
      <w:r w:rsidRPr="007357F3">
        <w:rPr>
          <w:sz w:val="20"/>
        </w:rPr>
        <w:t xml:space="preserve">Think in the realms of science, technology, </w:t>
      </w:r>
      <w:r w:rsidR="00214117" w:rsidRPr="007357F3">
        <w:rPr>
          <w:sz w:val="20"/>
        </w:rPr>
        <w:t xml:space="preserve">medicine, or </w:t>
      </w:r>
      <w:r w:rsidRPr="007357F3">
        <w:rPr>
          <w:sz w:val="20"/>
        </w:rPr>
        <w:t>computers.</w:t>
      </w:r>
    </w:p>
    <w:p w:rsidR="00214117" w:rsidRPr="007357F3" w:rsidRDefault="00087E18" w:rsidP="00087E18">
      <w:pPr>
        <w:pStyle w:val="ListParagraph"/>
        <w:numPr>
          <w:ilvl w:val="0"/>
          <w:numId w:val="3"/>
        </w:numPr>
        <w:rPr>
          <w:sz w:val="20"/>
        </w:rPr>
      </w:pPr>
      <w:r w:rsidRPr="007357F3">
        <w:rPr>
          <w:sz w:val="20"/>
        </w:rPr>
        <w:t>Think BIG or SMALL</w:t>
      </w:r>
      <w:r w:rsidR="00214117" w:rsidRPr="007357F3">
        <w:rPr>
          <w:sz w:val="20"/>
        </w:rPr>
        <w:t xml:space="preserve"> (how about that USB port!)</w:t>
      </w:r>
    </w:p>
    <w:p w:rsidR="00214117" w:rsidRPr="007357F3" w:rsidRDefault="00214117" w:rsidP="00087E18">
      <w:pPr>
        <w:pStyle w:val="ListParagraph"/>
        <w:numPr>
          <w:ilvl w:val="0"/>
          <w:numId w:val="3"/>
        </w:numPr>
        <w:rPr>
          <w:sz w:val="20"/>
        </w:rPr>
      </w:pPr>
      <w:proofErr w:type="gramStart"/>
      <w:r w:rsidRPr="007357F3">
        <w:rPr>
          <w:sz w:val="20"/>
        </w:rPr>
        <w:t>SHOW how the innovation has been a big deal; don’t</w:t>
      </w:r>
      <w:proofErr w:type="gramEnd"/>
      <w:r w:rsidRPr="007357F3">
        <w:rPr>
          <w:sz w:val="20"/>
        </w:rPr>
        <w:t xml:space="preserve"> just tell us!</w:t>
      </w:r>
    </w:p>
    <w:p w:rsidR="00214117" w:rsidRPr="007357F3" w:rsidRDefault="00214117" w:rsidP="00087E18">
      <w:pPr>
        <w:pStyle w:val="ListParagraph"/>
        <w:numPr>
          <w:ilvl w:val="0"/>
          <w:numId w:val="3"/>
        </w:numPr>
        <w:rPr>
          <w:sz w:val="20"/>
        </w:rPr>
      </w:pPr>
      <w:r w:rsidRPr="007357F3">
        <w:rPr>
          <w:sz w:val="20"/>
        </w:rPr>
        <w:t>Write with strong details and ideas.</w:t>
      </w:r>
    </w:p>
    <w:p w:rsidR="00214117" w:rsidRPr="007357F3" w:rsidRDefault="00214117" w:rsidP="00087E18">
      <w:pPr>
        <w:pStyle w:val="ListParagraph"/>
        <w:numPr>
          <w:ilvl w:val="0"/>
          <w:numId w:val="3"/>
        </w:numPr>
        <w:rPr>
          <w:sz w:val="20"/>
        </w:rPr>
      </w:pPr>
      <w:r w:rsidRPr="007357F3">
        <w:rPr>
          <w:sz w:val="20"/>
        </w:rPr>
        <w:t>Write formally and give us your best effort.</w:t>
      </w:r>
    </w:p>
    <w:p w:rsidR="00214117" w:rsidRPr="007357F3" w:rsidRDefault="00214117" w:rsidP="00087E18">
      <w:pPr>
        <w:pStyle w:val="ListParagraph"/>
        <w:numPr>
          <w:ilvl w:val="0"/>
          <w:numId w:val="3"/>
        </w:numPr>
        <w:rPr>
          <w:sz w:val="20"/>
        </w:rPr>
      </w:pPr>
      <w:r w:rsidRPr="007357F3">
        <w:rPr>
          <w:sz w:val="20"/>
        </w:rPr>
        <w:t>Do NOT copy and paste information from your research</w:t>
      </w:r>
    </w:p>
    <w:p w:rsidR="00214117" w:rsidRPr="007357F3" w:rsidRDefault="00214117" w:rsidP="00087E18">
      <w:pPr>
        <w:pStyle w:val="ListParagraph"/>
        <w:numPr>
          <w:ilvl w:val="0"/>
          <w:numId w:val="3"/>
        </w:numPr>
        <w:rPr>
          <w:sz w:val="20"/>
        </w:rPr>
      </w:pPr>
      <w:r w:rsidRPr="007357F3">
        <w:rPr>
          <w:sz w:val="20"/>
        </w:rPr>
        <w:t>DO use at least two sources for your information</w:t>
      </w:r>
    </w:p>
    <w:p w:rsidR="00214117" w:rsidRPr="007357F3" w:rsidRDefault="00214117" w:rsidP="00087E18">
      <w:pPr>
        <w:pStyle w:val="ListParagraph"/>
        <w:numPr>
          <w:ilvl w:val="0"/>
          <w:numId w:val="3"/>
        </w:numPr>
        <w:rPr>
          <w:sz w:val="20"/>
        </w:rPr>
      </w:pPr>
      <w:r w:rsidRPr="007357F3">
        <w:rPr>
          <w:sz w:val="20"/>
        </w:rPr>
        <w:t>DO attempt to cite your information (as best you know how)</w:t>
      </w:r>
    </w:p>
    <w:p w:rsidR="009F508E" w:rsidRDefault="00214117" w:rsidP="00087E18">
      <w:pPr>
        <w:pStyle w:val="ListParagraph"/>
        <w:numPr>
          <w:ilvl w:val="0"/>
          <w:numId w:val="3"/>
        </w:numPr>
        <w:rPr>
          <w:sz w:val="20"/>
        </w:rPr>
      </w:pPr>
      <w:r w:rsidRPr="007357F3">
        <w:rPr>
          <w:sz w:val="20"/>
        </w:rPr>
        <w:t>DO look at the rubric on the back</w:t>
      </w:r>
      <w:r w:rsidR="009F508E">
        <w:rPr>
          <w:sz w:val="20"/>
        </w:rPr>
        <w:t xml:space="preserve"> of this for grading guidelines.</w:t>
      </w:r>
    </w:p>
    <w:p w:rsidR="009F508E" w:rsidRPr="007357F3" w:rsidRDefault="009F508E" w:rsidP="00087E18">
      <w:pPr>
        <w:pStyle w:val="ListParagraph"/>
        <w:numPr>
          <w:ilvl w:val="0"/>
          <w:numId w:val="3"/>
        </w:numPr>
        <w:rPr>
          <w:sz w:val="20"/>
        </w:rPr>
      </w:pPr>
      <w:r>
        <w:rPr>
          <w:noProof/>
          <w:sz w:val="20"/>
        </w:rPr>
        <w:drawing>
          <wp:anchor distT="0" distB="0" distL="114300" distR="114300" simplePos="0" relativeHeight="251659264" behindDoc="0" locked="0" layoutInCell="1" allowOverlap="1">
            <wp:simplePos x="0" y="0"/>
            <wp:positionH relativeFrom="column">
              <wp:posOffset>302895</wp:posOffset>
            </wp:positionH>
            <wp:positionV relativeFrom="paragraph">
              <wp:posOffset>170815</wp:posOffset>
            </wp:positionV>
            <wp:extent cx="6432550" cy="711200"/>
            <wp:effectExtent l="50800" t="25400" r="19050" b="0"/>
            <wp:wrapTight wrapText="bothSides">
              <wp:wrapPolygon edited="0">
                <wp:start x="-171" y="-771"/>
                <wp:lineTo x="-171" y="21600"/>
                <wp:lineTo x="21664" y="21600"/>
                <wp:lineTo x="21664" y="-771"/>
                <wp:lineTo x="-171" y="-771"/>
              </wp:wrapPolygon>
            </wp:wrapTight>
            <wp:docPr id="2" name="Picture 1" descr="Technology_management_LG_F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nology_management_LG_FOC.png"/>
                    <pic:cNvPicPr/>
                  </pic:nvPicPr>
                  <pic:blipFill>
                    <a:blip r:embed="rId6" cstate="print"/>
                    <a:stretch>
                      <a:fillRect/>
                    </a:stretch>
                  </pic:blipFill>
                  <pic:spPr>
                    <a:xfrm>
                      <a:off x="0" y="0"/>
                      <a:ext cx="6432550" cy="711200"/>
                    </a:xfrm>
                    <a:prstGeom prst="rect">
                      <a:avLst/>
                    </a:prstGeom>
                    <a:ln>
                      <a:solidFill>
                        <a:schemeClr val="tx1"/>
                      </a:solidFill>
                    </a:ln>
                  </pic:spPr>
                </pic:pic>
              </a:graphicData>
            </a:graphic>
          </wp:anchor>
        </w:drawing>
      </w:r>
      <w:r>
        <w:rPr>
          <w:sz w:val="2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250"/>
        <w:gridCol w:w="6588"/>
      </w:tblGrid>
      <w:tr w:rsidR="009F508E">
        <w:trPr>
          <w:cantSplit/>
          <w:trHeight w:hRule="exact" w:val="2890"/>
          <w:jc w:val="center"/>
        </w:trPr>
        <w:tc>
          <w:tcPr>
            <w:tcW w:w="738" w:type="dxa"/>
            <w:tcBorders>
              <w:top w:val="single" w:sz="4" w:space="0" w:color="auto"/>
            </w:tcBorders>
            <w:shd w:val="clear" w:color="auto" w:fill="000000"/>
            <w:textDirection w:val="btLr"/>
            <w:vAlign w:val="center"/>
          </w:tcPr>
          <w:p w:rsidR="009F508E" w:rsidRDefault="009F508E">
            <w:pPr>
              <w:ind w:left="113" w:right="115"/>
              <w:jc w:val="center"/>
              <w:rPr>
                <w:rFonts w:ascii="Bookman Old Style" w:hAnsi="Bookman Old Style"/>
                <w:b/>
                <w:color w:val="FFFFFF"/>
              </w:rPr>
            </w:pPr>
            <w:r>
              <w:rPr>
                <w:rFonts w:ascii="Bookman Old Style" w:hAnsi="Bookman Old Style"/>
                <w:b/>
                <w:color w:val="FFFFFF"/>
              </w:rPr>
              <w:t>Exceeds expectations</w:t>
            </w:r>
          </w:p>
        </w:tc>
        <w:tc>
          <w:tcPr>
            <w:tcW w:w="2250" w:type="dxa"/>
            <w:vAlign w:val="center"/>
          </w:tcPr>
          <w:p w:rsidR="009F508E" w:rsidRDefault="009F508E">
            <w:pPr>
              <w:jc w:val="center"/>
              <w:rPr>
                <w:rFonts w:ascii="Bookman Old Style" w:hAnsi="Bookman Old Style"/>
                <w:b/>
                <w:iCs/>
                <w:sz w:val="144"/>
              </w:rPr>
            </w:pPr>
            <w:r>
              <w:rPr>
                <w:rFonts w:ascii="Bookman Old Style" w:hAnsi="Bookman Old Style"/>
                <w:b/>
                <w:iCs/>
                <w:sz w:val="144"/>
              </w:rPr>
              <w:t>4</w:t>
            </w:r>
          </w:p>
        </w:tc>
        <w:tc>
          <w:tcPr>
            <w:tcW w:w="6588" w:type="dxa"/>
            <w:vAlign w:val="center"/>
          </w:tcPr>
          <w:p w:rsidR="00944F95" w:rsidRDefault="009F508E" w:rsidP="009F508E">
            <w:pPr>
              <w:numPr>
                <w:ilvl w:val="0"/>
                <w:numId w:val="4"/>
              </w:numPr>
              <w:rPr>
                <w:rFonts w:ascii="Bookman Old Style" w:hAnsi="Bookman Old Style"/>
              </w:rPr>
            </w:pPr>
            <w:r>
              <w:rPr>
                <w:rFonts w:ascii="Bookman Old Style" w:hAnsi="Bookman Old Style"/>
              </w:rPr>
              <w:t>Completes all of the requirements for “meets expectations” below.</w:t>
            </w:r>
          </w:p>
          <w:p w:rsidR="009F508E" w:rsidRDefault="009F508E" w:rsidP="00944F95">
            <w:pPr>
              <w:ind w:left="360"/>
              <w:rPr>
                <w:rFonts w:ascii="Bookman Old Style" w:hAnsi="Bookman Old Style"/>
              </w:rPr>
            </w:pPr>
          </w:p>
          <w:p w:rsidR="00944F95" w:rsidRDefault="009F508E" w:rsidP="009F508E">
            <w:pPr>
              <w:pStyle w:val="Heading2"/>
              <w:rPr>
                <w:rFonts w:ascii="Bookman Old Style" w:hAnsi="Bookman Old Style"/>
              </w:rPr>
            </w:pPr>
            <w:r>
              <w:rPr>
                <w:rFonts w:ascii="Bookman Old Style" w:hAnsi="Bookman Old Style"/>
              </w:rPr>
              <w:t>AND</w:t>
            </w:r>
          </w:p>
          <w:p w:rsidR="009F508E" w:rsidRPr="00944F95" w:rsidRDefault="009F508E" w:rsidP="00944F95"/>
          <w:p w:rsidR="00F2048E" w:rsidRDefault="009F508E" w:rsidP="009F508E">
            <w:pPr>
              <w:numPr>
                <w:ilvl w:val="0"/>
                <w:numId w:val="4"/>
              </w:numPr>
              <w:rPr>
                <w:rFonts w:ascii="Bookman Old Style" w:hAnsi="Bookman Old Style"/>
              </w:rPr>
            </w:pPr>
            <w:r>
              <w:rPr>
                <w:rFonts w:ascii="Bookman Old Style" w:hAnsi="Bookman Old Style"/>
              </w:rPr>
              <w:t>Content areas are balanced.</w:t>
            </w:r>
          </w:p>
          <w:p w:rsidR="009F508E" w:rsidRDefault="00944F95" w:rsidP="009F508E">
            <w:pPr>
              <w:numPr>
                <w:ilvl w:val="0"/>
                <w:numId w:val="4"/>
              </w:numPr>
              <w:rPr>
                <w:rFonts w:ascii="Bookman Old Style" w:hAnsi="Bookman Old Style"/>
              </w:rPr>
            </w:pPr>
            <w:r>
              <w:rPr>
                <w:rFonts w:ascii="Bookman Old Style" w:hAnsi="Bookman Old Style"/>
              </w:rPr>
              <w:t>Information is detailed and defended by research and logic</w:t>
            </w:r>
          </w:p>
        </w:tc>
      </w:tr>
      <w:tr w:rsidR="009F508E">
        <w:trPr>
          <w:cantSplit/>
          <w:trHeight w:hRule="exact" w:val="2890"/>
          <w:jc w:val="center"/>
        </w:trPr>
        <w:tc>
          <w:tcPr>
            <w:tcW w:w="738" w:type="dxa"/>
            <w:shd w:val="clear" w:color="auto" w:fill="000000"/>
            <w:textDirection w:val="btLr"/>
            <w:vAlign w:val="center"/>
          </w:tcPr>
          <w:p w:rsidR="009F508E" w:rsidRDefault="009F508E">
            <w:pPr>
              <w:ind w:left="113" w:right="115"/>
              <w:jc w:val="center"/>
              <w:rPr>
                <w:rFonts w:ascii="Bookman Old Style" w:hAnsi="Bookman Old Style"/>
                <w:b/>
                <w:color w:val="FFFFFF"/>
              </w:rPr>
            </w:pPr>
            <w:r>
              <w:rPr>
                <w:rFonts w:ascii="Bookman Old Style" w:hAnsi="Bookman Old Style"/>
                <w:b/>
                <w:color w:val="FFFFFF"/>
              </w:rPr>
              <w:t>Meets expectations</w:t>
            </w:r>
          </w:p>
        </w:tc>
        <w:tc>
          <w:tcPr>
            <w:tcW w:w="2250" w:type="dxa"/>
            <w:vAlign w:val="center"/>
          </w:tcPr>
          <w:p w:rsidR="009F508E" w:rsidRDefault="009F508E">
            <w:pPr>
              <w:jc w:val="center"/>
              <w:rPr>
                <w:rFonts w:ascii="Bookman Old Style" w:hAnsi="Bookman Old Style"/>
                <w:b/>
                <w:iCs/>
                <w:sz w:val="144"/>
              </w:rPr>
            </w:pPr>
            <w:r>
              <w:rPr>
                <w:rFonts w:ascii="Bookman Old Style" w:hAnsi="Bookman Old Style"/>
                <w:b/>
                <w:iCs/>
                <w:sz w:val="144"/>
              </w:rPr>
              <w:t>3</w:t>
            </w:r>
          </w:p>
        </w:tc>
        <w:tc>
          <w:tcPr>
            <w:tcW w:w="6588" w:type="dxa"/>
            <w:vAlign w:val="center"/>
          </w:tcPr>
          <w:p w:rsidR="009F508E" w:rsidRDefault="009F508E">
            <w:pPr>
              <w:numPr>
                <w:ilvl w:val="0"/>
                <w:numId w:val="4"/>
              </w:numPr>
              <w:rPr>
                <w:rFonts w:ascii="Bookman Old Style" w:hAnsi="Bookman Old Style"/>
              </w:rPr>
            </w:pPr>
            <w:r>
              <w:rPr>
                <w:rFonts w:ascii="Bookman Old Style" w:hAnsi="Bookman Old Style"/>
              </w:rPr>
              <w:t>Describes, in detail, using at least TWO credible sources</w:t>
            </w:r>
            <w:r w:rsidR="0054555C">
              <w:rPr>
                <w:rFonts w:ascii="Bookman Old Style" w:hAnsi="Bookman Old Style"/>
              </w:rPr>
              <w:t xml:space="preserve"> (NOT Wikipedia)</w:t>
            </w:r>
            <w:r>
              <w:rPr>
                <w:rFonts w:ascii="Bookman Old Style" w:hAnsi="Bookman Old Style"/>
              </w:rPr>
              <w:t xml:space="preserve">, an innovation that has changed the </w:t>
            </w:r>
            <w:proofErr w:type="gramStart"/>
            <w:r>
              <w:rPr>
                <w:rFonts w:ascii="Bookman Old Style" w:hAnsi="Bookman Old Style"/>
              </w:rPr>
              <w:t>20</w:t>
            </w:r>
            <w:r w:rsidRPr="009F508E">
              <w:rPr>
                <w:rFonts w:ascii="Bookman Old Style" w:hAnsi="Bookman Old Style"/>
                <w:vertAlign w:val="superscript"/>
              </w:rPr>
              <w:t>th</w:t>
            </w:r>
            <w:r>
              <w:rPr>
                <w:rFonts w:ascii="Bookman Old Style" w:hAnsi="Bookman Old Style"/>
              </w:rPr>
              <w:t xml:space="preserve">  Century</w:t>
            </w:r>
            <w:proofErr w:type="gramEnd"/>
            <w:r>
              <w:rPr>
                <w:rFonts w:ascii="Bookman Old Style" w:hAnsi="Bookman Old Style"/>
              </w:rPr>
              <w:t>.</w:t>
            </w:r>
          </w:p>
          <w:p w:rsidR="00F2048E" w:rsidRDefault="009F508E">
            <w:pPr>
              <w:numPr>
                <w:ilvl w:val="0"/>
                <w:numId w:val="4"/>
              </w:numPr>
              <w:rPr>
                <w:rFonts w:ascii="Bookman Old Style" w:hAnsi="Bookman Old Style"/>
              </w:rPr>
            </w:pPr>
            <w:r>
              <w:rPr>
                <w:rFonts w:ascii="Bookman Old Style" w:hAnsi="Bookman Old Style"/>
              </w:rPr>
              <w:t xml:space="preserve">All explanations involve SHOWING rather than </w:t>
            </w:r>
            <w:r w:rsidR="00F2048E">
              <w:rPr>
                <w:rFonts w:ascii="Bookman Old Style" w:hAnsi="Bookman Old Style"/>
              </w:rPr>
              <w:t>j</w:t>
            </w:r>
            <w:r>
              <w:rPr>
                <w:rFonts w:ascii="Bookman Old Style" w:hAnsi="Bookman Old Style"/>
              </w:rPr>
              <w:t>ust TELLING.</w:t>
            </w:r>
          </w:p>
          <w:p w:rsidR="009F508E" w:rsidRDefault="00F2048E">
            <w:pPr>
              <w:numPr>
                <w:ilvl w:val="0"/>
                <w:numId w:val="4"/>
              </w:numPr>
              <w:rPr>
                <w:rFonts w:ascii="Bookman Old Style" w:hAnsi="Bookman Old Style"/>
              </w:rPr>
            </w:pPr>
            <w:r>
              <w:rPr>
                <w:rFonts w:ascii="Bookman Old Style" w:hAnsi="Bookman Old Style"/>
              </w:rPr>
              <w:t>All subsections of the assignment are addressed.</w:t>
            </w:r>
          </w:p>
          <w:p w:rsidR="009F508E" w:rsidRDefault="00F2048E">
            <w:pPr>
              <w:numPr>
                <w:ilvl w:val="0"/>
                <w:numId w:val="4"/>
              </w:numPr>
              <w:rPr>
                <w:rFonts w:ascii="Bookman Old Style" w:hAnsi="Bookman Old Style"/>
              </w:rPr>
            </w:pPr>
            <w:r>
              <w:rPr>
                <w:rFonts w:ascii="Bookman Old Style" w:hAnsi="Bookman Old Style"/>
              </w:rPr>
              <w:t>Writing is formal (no slang, etc.)</w:t>
            </w:r>
          </w:p>
        </w:tc>
      </w:tr>
      <w:tr w:rsidR="009F508E">
        <w:trPr>
          <w:cantSplit/>
          <w:trHeight w:hRule="exact" w:val="1513"/>
          <w:jc w:val="center"/>
        </w:trPr>
        <w:tc>
          <w:tcPr>
            <w:tcW w:w="738" w:type="dxa"/>
            <w:shd w:val="clear" w:color="auto" w:fill="000000"/>
            <w:textDirection w:val="btLr"/>
            <w:vAlign w:val="center"/>
          </w:tcPr>
          <w:p w:rsidR="009F508E" w:rsidRDefault="009F508E">
            <w:pPr>
              <w:ind w:left="113" w:right="115"/>
              <w:jc w:val="center"/>
              <w:rPr>
                <w:rFonts w:ascii="Bookman Old Style" w:hAnsi="Bookman Old Style"/>
                <w:b/>
                <w:color w:val="FFFFFF"/>
              </w:rPr>
            </w:pPr>
            <w:r>
              <w:rPr>
                <w:rFonts w:ascii="Bookman Old Style" w:hAnsi="Bookman Old Style"/>
                <w:b/>
                <w:color w:val="FFFFFF"/>
              </w:rPr>
              <w:t>In Progress</w:t>
            </w:r>
          </w:p>
        </w:tc>
        <w:tc>
          <w:tcPr>
            <w:tcW w:w="2250" w:type="dxa"/>
            <w:vAlign w:val="center"/>
          </w:tcPr>
          <w:p w:rsidR="009F508E" w:rsidRDefault="009F508E">
            <w:pPr>
              <w:jc w:val="center"/>
              <w:rPr>
                <w:rFonts w:ascii="Bookman Old Style" w:hAnsi="Bookman Old Style"/>
                <w:b/>
                <w:iCs/>
                <w:sz w:val="144"/>
              </w:rPr>
            </w:pPr>
            <w:r>
              <w:rPr>
                <w:rFonts w:ascii="Bookman Old Style" w:hAnsi="Bookman Old Style"/>
                <w:b/>
                <w:iCs/>
                <w:sz w:val="144"/>
              </w:rPr>
              <w:t>2</w:t>
            </w:r>
          </w:p>
        </w:tc>
        <w:tc>
          <w:tcPr>
            <w:tcW w:w="6588" w:type="dxa"/>
            <w:vAlign w:val="center"/>
          </w:tcPr>
          <w:p w:rsidR="009F508E" w:rsidRDefault="009F508E">
            <w:pPr>
              <w:numPr>
                <w:ilvl w:val="0"/>
                <w:numId w:val="4"/>
              </w:numPr>
              <w:rPr>
                <w:rFonts w:ascii="Bookman Old Style" w:hAnsi="Bookman Old Style"/>
              </w:rPr>
            </w:pPr>
            <w:r>
              <w:rPr>
                <w:rFonts w:ascii="Bookman Old Style" w:hAnsi="Bookman Old Style"/>
              </w:rPr>
              <w:t>Completes two or three of the requirements for “meets expectations” above.</w:t>
            </w:r>
          </w:p>
          <w:p w:rsidR="009F508E" w:rsidRDefault="009F508E" w:rsidP="009F508E">
            <w:pPr>
              <w:ind w:left="360"/>
              <w:rPr>
                <w:rFonts w:ascii="Bookman Old Style" w:hAnsi="Bookman Old Style"/>
              </w:rPr>
            </w:pPr>
          </w:p>
        </w:tc>
      </w:tr>
      <w:tr w:rsidR="009F508E">
        <w:trPr>
          <w:cantSplit/>
          <w:trHeight w:hRule="exact" w:val="1414"/>
          <w:jc w:val="center"/>
        </w:trPr>
        <w:tc>
          <w:tcPr>
            <w:tcW w:w="738" w:type="dxa"/>
            <w:shd w:val="clear" w:color="auto" w:fill="000000"/>
            <w:textDirection w:val="btLr"/>
            <w:vAlign w:val="center"/>
          </w:tcPr>
          <w:p w:rsidR="009F508E" w:rsidRPr="00C75340" w:rsidRDefault="009F508E">
            <w:pPr>
              <w:ind w:left="113" w:right="115"/>
              <w:jc w:val="center"/>
              <w:rPr>
                <w:rFonts w:ascii="Bookman Old Style" w:hAnsi="Bookman Old Style"/>
                <w:b/>
                <w:color w:val="FFFFFF"/>
                <w:sz w:val="18"/>
                <w:szCs w:val="18"/>
              </w:rPr>
            </w:pPr>
            <w:r w:rsidRPr="00C75340">
              <w:rPr>
                <w:rFonts w:ascii="Bookman Old Style" w:hAnsi="Bookman Old Style"/>
                <w:b/>
                <w:color w:val="FFFFFF"/>
                <w:sz w:val="18"/>
                <w:szCs w:val="18"/>
              </w:rPr>
              <w:t>Insufficient Progress</w:t>
            </w:r>
          </w:p>
        </w:tc>
        <w:tc>
          <w:tcPr>
            <w:tcW w:w="2250" w:type="dxa"/>
            <w:vAlign w:val="center"/>
          </w:tcPr>
          <w:p w:rsidR="009F508E" w:rsidRDefault="009F508E">
            <w:pPr>
              <w:jc w:val="center"/>
              <w:rPr>
                <w:rFonts w:ascii="Bookman Old Style" w:hAnsi="Bookman Old Style"/>
                <w:b/>
                <w:iCs/>
                <w:sz w:val="144"/>
              </w:rPr>
            </w:pPr>
            <w:r>
              <w:rPr>
                <w:rFonts w:ascii="Bookman Old Style" w:hAnsi="Bookman Old Style"/>
                <w:b/>
                <w:iCs/>
                <w:sz w:val="144"/>
              </w:rPr>
              <w:t>1</w:t>
            </w:r>
          </w:p>
        </w:tc>
        <w:tc>
          <w:tcPr>
            <w:tcW w:w="6588" w:type="dxa"/>
            <w:vAlign w:val="center"/>
          </w:tcPr>
          <w:p w:rsidR="009F508E" w:rsidRDefault="009F508E">
            <w:pPr>
              <w:numPr>
                <w:ilvl w:val="0"/>
                <w:numId w:val="4"/>
              </w:numPr>
              <w:rPr>
                <w:rFonts w:ascii="Bookman Old Style" w:hAnsi="Bookman Old Style"/>
              </w:rPr>
            </w:pPr>
            <w:r>
              <w:rPr>
                <w:rFonts w:ascii="Bookman Old Style" w:hAnsi="Bookman Old Style"/>
              </w:rPr>
              <w:t>Completes one of the requirements for “meets expectations” above.</w:t>
            </w:r>
          </w:p>
        </w:tc>
      </w:tr>
      <w:tr w:rsidR="009F508E">
        <w:trPr>
          <w:cantSplit/>
          <w:trHeight w:hRule="exact" w:val="1423"/>
          <w:jc w:val="center"/>
        </w:trPr>
        <w:tc>
          <w:tcPr>
            <w:tcW w:w="738" w:type="dxa"/>
            <w:tcBorders>
              <w:bottom w:val="single" w:sz="4" w:space="0" w:color="auto"/>
            </w:tcBorders>
            <w:shd w:val="clear" w:color="auto" w:fill="000000"/>
            <w:textDirection w:val="btLr"/>
            <w:vAlign w:val="center"/>
          </w:tcPr>
          <w:p w:rsidR="009F508E" w:rsidRDefault="009F508E">
            <w:pPr>
              <w:ind w:left="113" w:right="115"/>
              <w:jc w:val="center"/>
              <w:rPr>
                <w:rFonts w:ascii="Bookman Old Style" w:hAnsi="Bookman Old Style"/>
                <w:b/>
                <w:color w:val="FFFFFF"/>
              </w:rPr>
            </w:pPr>
            <w:r>
              <w:rPr>
                <w:rFonts w:ascii="Bookman Old Style" w:hAnsi="Bookman Old Style"/>
                <w:b/>
                <w:color w:val="FFFFFF"/>
              </w:rPr>
              <w:t>Severely Lacking</w:t>
            </w:r>
          </w:p>
        </w:tc>
        <w:tc>
          <w:tcPr>
            <w:tcW w:w="2250" w:type="dxa"/>
            <w:vAlign w:val="center"/>
          </w:tcPr>
          <w:p w:rsidR="009F508E" w:rsidRDefault="009F508E">
            <w:pPr>
              <w:jc w:val="center"/>
              <w:rPr>
                <w:rFonts w:ascii="Bookman Old Style" w:hAnsi="Bookman Old Style"/>
                <w:b/>
                <w:iCs/>
                <w:sz w:val="144"/>
              </w:rPr>
            </w:pPr>
            <w:r>
              <w:rPr>
                <w:rFonts w:ascii="Bookman Old Style" w:hAnsi="Bookman Old Style"/>
                <w:b/>
                <w:iCs/>
                <w:sz w:val="144"/>
              </w:rPr>
              <w:t>0</w:t>
            </w:r>
          </w:p>
        </w:tc>
        <w:tc>
          <w:tcPr>
            <w:tcW w:w="6588" w:type="dxa"/>
            <w:vAlign w:val="center"/>
          </w:tcPr>
          <w:p w:rsidR="009F508E" w:rsidRDefault="009F508E">
            <w:pPr>
              <w:pStyle w:val="Heading1"/>
              <w:numPr>
                <w:ilvl w:val="0"/>
                <w:numId w:val="4"/>
              </w:numPr>
              <w:spacing w:before="0"/>
              <w:jc w:val="left"/>
              <w:rPr>
                <w:rFonts w:ascii="Bookman Old Style" w:hAnsi="Bookman Old Style"/>
              </w:rPr>
            </w:pPr>
            <w:proofErr w:type="gramStart"/>
            <w:r>
              <w:rPr>
                <w:rFonts w:ascii="Bookman Old Style" w:hAnsi="Bookman Old Style"/>
              </w:rPr>
              <w:t>Does not qualify for a 1.</w:t>
            </w:r>
            <w:proofErr w:type="gramEnd"/>
          </w:p>
        </w:tc>
      </w:tr>
    </w:tbl>
    <w:p w:rsidR="00944F95" w:rsidRDefault="00944F95" w:rsidP="00944F95">
      <w:pPr>
        <w:pStyle w:val="ListParagraph"/>
        <w:rPr>
          <w:sz w:val="20"/>
        </w:rPr>
      </w:pPr>
    </w:p>
    <w:p w:rsidR="00944F95" w:rsidRDefault="00944F95" w:rsidP="00944F95">
      <w:pPr>
        <w:rPr>
          <w:rFonts w:ascii="Bookman Old Style" w:hAnsi="Bookman Old Style"/>
          <w:b/>
          <w:sz w:val="20"/>
          <w:szCs w:val="20"/>
        </w:rPr>
      </w:pPr>
      <w:r w:rsidRPr="00CC229C">
        <w:rPr>
          <w:rFonts w:ascii="Bookman Old Style" w:hAnsi="Bookman Old Style"/>
          <w:b/>
          <w:sz w:val="20"/>
          <w:szCs w:val="20"/>
        </w:rPr>
        <w:t>Formatting Guidelines:</w:t>
      </w:r>
    </w:p>
    <w:p w:rsidR="00944F95" w:rsidRPr="00CC229C" w:rsidRDefault="00944F95" w:rsidP="00944F95">
      <w:pPr>
        <w:rPr>
          <w:rFonts w:ascii="Bookman Old Style" w:hAnsi="Bookman Old Style"/>
          <w:b/>
          <w:sz w:val="20"/>
          <w:szCs w:val="20"/>
        </w:rPr>
      </w:pPr>
    </w:p>
    <w:p w:rsidR="00944F95" w:rsidRPr="0004078B" w:rsidRDefault="00944F95" w:rsidP="00944F95">
      <w:pPr>
        <w:rPr>
          <w:rFonts w:ascii="Bookman Old Style" w:hAnsi="Bookman Old Style"/>
          <w:sz w:val="20"/>
          <w:szCs w:val="20"/>
        </w:rPr>
      </w:pPr>
      <w:r w:rsidRPr="0004078B">
        <w:rPr>
          <w:rFonts w:ascii="Times New Roman" w:hAnsi="Times New Roman" w:cs="Times New Roman"/>
          <w:sz w:val="20"/>
          <w:szCs w:val="20"/>
        </w:rPr>
        <w:t>□</w:t>
      </w:r>
      <w:r w:rsidRPr="0004078B">
        <w:rPr>
          <w:rFonts w:ascii="Bookman Old Style" w:hAnsi="Bookman Old Style"/>
          <w:sz w:val="20"/>
          <w:szCs w:val="20"/>
        </w:rPr>
        <w:t xml:space="preserve"> All margins must print at 1 inch exactly</w:t>
      </w:r>
      <w:r w:rsidRPr="0004078B">
        <w:rPr>
          <w:rFonts w:ascii="Bookman Old Style" w:hAnsi="Bookman Old Style"/>
          <w:sz w:val="20"/>
          <w:szCs w:val="20"/>
        </w:rPr>
        <w:tab/>
      </w:r>
      <w:r w:rsidRPr="0004078B">
        <w:rPr>
          <w:rFonts w:ascii="Bookman Old Style" w:hAnsi="Bookman Old Style"/>
          <w:sz w:val="20"/>
          <w:szCs w:val="20"/>
        </w:rPr>
        <w:tab/>
      </w:r>
      <w:r>
        <w:rPr>
          <w:rFonts w:ascii="Bookman Old Style" w:hAnsi="Bookman Old Style"/>
          <w:sz w:val="20"/>
          <w:szCs w:val="20"/>
        </w:rPr>
        <w:t xml:space="preserve">           </w:t>
      </w:r>
      <w:r>
        <w:rPr>
          <w:rFonts w:ascii="Bookman Old Style" w:hAnsi="Bookman Old Style"/>
          <w:sz w:val="20"/>
          <w:szCs w:val="20"/>
        </w:rPr>
        <w:tab/>
      </w:r>
      <w:r w:rsidRPr="0004078B">
        <w:rPr>
          <w:rFonts w:ascii="Times New Roman" w:hAnsi="Times New Roman" w:cs="Times New Roman"/>
          <w:sz w:val="20"/>
          <w:szCs w:val="20"/>
        </w:rPr>
        <w:t>□</w:t>
      </w:r>
      <w:r w:rsidRPr="0004078B">
        <w:rPr>
          <w:rFonts w:ascii="Bookman Old Style" w:hAnsi="Bookman Old Style"/>
          <w:sz w:val="20"/>
          <w:szCs w:val="20"/>
        </w:rPr>
        <w:t xml:space="preserve"> Correct grammar, punctuation, </w:t>
      </w:r>
    </w:p>
    <w:p w:rsidR="00944F95" w:rsidRPr="0004078B" w:rsidRDefault="00944F95" w:rsidP="00944F95">
      <w:pPr>
        <w:rPr>
          <w:rFonts w:ascii="Bookman Old Style" w:hAnsi="Bookman Old Style"/>
          <w:sz w:val="20"/>
          <w:szCs w:val="20"/>
        </w:rPr>
      </w:pPr>
      <w:r w:rsidRPr="0004078B">
        <w:rPr>
          <w:rFonts w:ascii="Times New Roman" w:hAnsi="Times New Roman" w:cs="Times New Roman"/>
          <w:sz w:val="20"/>
          <w:szCs w:val="20"/>
        </w:rPr>
        <w:t>□</w:t>
      </w:r>
      <w:r w:rsidRPr="0004078B">
        <w:rPr>
          <w:rFonts w:ascii="Bookman Old Style" w:hAnsi="Bookman Old Style"/>
          <w:sz w:val="20"/>
          <w:szCs w:val="20"/>
        </w:rPr>
        <w:t xml:space="preserve"> 12 point, Times New Roman font</w:t>
      </w:r>
      <w:r w:rsidRPr="0004078B">
        <w:rPr>
          <w:rFonts w:ascii="Bookman Old Style" w:hAnsi="Bookman Old Style"/>
          <w:sz w:val="20"/>
          <w:szCs w:val="20"/>
        </w:rPr>
        <w:tab/>
      </w:r>
      <w:r w:rsidRPr="0004078B">
        <w:rPr>
          <w:rFonts w:ascii="Bookman Old Style" w:hAnsi="Bookman Old Style"/>
          <w:sz w:val="20"/>
          <w:szCs w:val="20"/>
        </w:rPr>
        <w:tab/>
      </w:r>
      <w:r w:rsidRPr="0004078B">
        <w:rPr>
          <w:rFonts w:ascii="Bookman Old Style" w:hAnsi="Bookman Old Style"/>
          <w:sz w:val="20"/>
          <w:szCs w:val="20"/>
        </w:rPr>
        <w:tab/>
        <w:t xml:space="preserve">    </w:t>
      </w:r>
      <w:r>
        <w:rPr>
          <w:rFonts w:ascii="Bookman Old Style" w:hAnsi="Bookman Old Style"/>
          <w:sz w:val="20"/>
          <w:szCs w:val="20"/>
        </w:rPr>
        <w:tab/>
        <w:t xml:space="preserve">    </w:t>
      </w:r>
      <w:r w:rsidRPr="0004078B">
        <w:rPr>
          <w:rFonts w:ascii="Bookman Old Style" w:hAnsi="Bookman Old Style"/>
          <w:sz w:val="20"/>
          <w:szCs w:val="20"/>
        </w:rPr>
        <w:t>spelling, structure</w:t>
      </w:r>
    </w:p>
    <w:p w:rsidR="00944F95" w:rsidRPr="0004078B" w:rsidRDefault="00944F95" w:rsidP="00944F95">
      <w:pPr>
        <w:rPr>
          <w:rFonts w:ascii="Bookman Old Style" w:hAnsi="Bookman Old Style"/>
          <w:sz w:val="20"/>
          <w:szCs w:val="20"/>
        </w:rPr>
      </w:pPr>
      <w:r w:rsidRPr="0004078B">
        <w:rPr>
          <w:rFonts w:ascii="Times New Roman" w:hAnsi="Times New Roman" w:cs="Times New Roman"/>
          <w:sz w:val="20"/>
          <w:szCs w:val="20"/>
        </w:rPr>
        <w:t>□</w:t>
      </w:r>
      <w:r w:rsidRPr="0004078B">
        <w:rPr>
          <w:rFonts w:ascii="Bookman Old Style" w:hAnsi="Bookman Old Style"/>
          <w:sz w:val="20"/>
          <w:szCs w:val="20"/>
        </w:rPr>
        <w:t xml:space="preserve"> Double-spaced</w:t>
      </w:r>
      <w:r w:rsidRPr="0004078B">
        <w:rPr>
          <w:rFonts w:ascii="Bookman Old Style" w:hAnsi="Bookman Old Style"/>
          <w:sz w:val="20"/>
          <w:szCs w:val="20"/>
        </w:rPr>
        <w:tab/>
      </w:r>
      <w:r w:rsidRPr="0004078B">
        <w:rPr>
          <w:rFonts w:ascii="Bookman Old Style" w:hAnsi="Bookman Old Style"/>
          <w:sz w:val="20"/>
          <w:szCs w:val="20"/>
        </w:rPr>
        <w:tab/>
      </w:r>
      <w:r w:rsidRPr="0004078B">
        <w:rPr>
          <w:rFonts w:ascii="Bookman Old Style" w:hAnsi="Bookman Old Style"/>
          <w:sz w:val="20"/>
          <w:szCs w:val="20"/>
        </w:rPr>
        <w:tab/>
      </w:r>
      <w:r w:rsidRPr="0004078B">
        <w:rPr>
          <w:rFonts w:ascii="Bookman Old Style" w:hAnsi="Bookman Old Style"/>
          <w:sz w:val="20"/>
          <w:szCs w:val="20"/>
        </w:rPr>
        <w:tab/>
      </w:r>
      <w:r w:rsidRPr="0004078B">
        <w:rPr>
          <w:rFonts w:ascii="Bookman Old Style" w:hAnsi="Bookman Old Style"/>
          <w:sz w:val="20"/>
          <w:szCs w:val="20"/>
        </w:rPr>
        <w:tab/>
      </w:r>
      <w:r w:rsidRPr="0004078B">
        <w:rPr>
          <w:rFonts w:ascii="Bookman Old Style" w:hAnsi="Bookman Old Style"/>
          <w:sz w:val="20"/>
          <w:szCs w:val="20"/>
        </w:rPr>
        <w:tab/>
      </w:r>
      <w:r w:rsidRPr="0004078B">
        <w:rPr>
          <w:rFonts w:ascii="Times New Roman" w:hAnsi="Times New Roman" w:cs="Times New Roman"/>
          <w:sz w:val="20"/>
          <w:szCs w:val="20"/>
        </w:rPr>
        <w:t>□</w:t>
      </w:r>
      <w:r w:rsidRPr="0004078B">
        <w:rPr>
          <w:rFonts w:ascii="Bookman Old Style" w:hAnsi="Bookman Old Style"/>
          <w:sz w:val="20"/>
          <w:szCs w:val="20"/>
        </w:rPr>
        <w:t xml:space="preserve"> Correct MLA documentation of sources</w:t>
      </w:r>
    </w:p>
    <w:p w:rsidR="00944F95" w:rsidRPr="0004078B" w:rsidRDefault="00944F95" w:rsidP="00944F95">
      <w:pPr>
        <w:rPr>
          <w:rFonts w:ascii="Bookman Old Style" w:hAnsi="Bookman Old Style"/>
          <w:sz w:val="20"/>
          <w:szCs w:val="20"/>
        </w:rPr>
      </w:pPr>
      <w:r w:rsidRPr="0004078B">
        <w:rPr>
          <w:rFonts w:ascii="Times New Roman" w:hAnsi="Times New Roman" w:cs="Times New Roman"/>
          <w:sz w:val="20"/>
          <w:szCs w:val="20"/>
        </w:rPr>
        <w:t>□</w:t>
      </w:r>
      <w:r w:rsidRPr="0004078B">
        <w:rPr>
          <w:rFonts w:ascii="Bookman Old Style" w:hAnsi="Bookman Old Style"/>
          <w:sz w:val="20"/>
          <w:szCs w:val="20"/>
        </w:rPr>
        <w:t xml:space="preserve"> Attached highlighted hardcopy of sources used</w:t>
      </w:r>
      <w:r w:rsidRPr="0004078B">
        <w:rPr>
          <w:rFonts w:ascii="Bookman Old Style" w:hAnsi="Bookman Old Style"/>
          <w:sz w:val="20"/>
          <w:szCs w:val="20"/>
        </w:rPr>
        <w:tab/>
      </w:r>
      <w:r>
        <w:rPr>
          <w:rFonts w:ascii="Bookman Old Style" w:hAnsi="Bookman Old Style"/>
          <w:sz w:val="20"/>
          <w:szCs w:val="20"/>
        </w:rPr>
        <w:tab/>
      </w:r>
      <w:r w:rsidRPr="0004078B">
        <w:rPr>
          <w:rFonts w:ascii="Bookman Old Style" w:hAnsi="Bookman Old Style"/>
          <w:sz w:val="20"/>
          <w:szCs w:val="20"/>
        </w:rPr>
        <w:t xml:space="preserve"> </w:t>
      </w:r>
    </w:p>
    <w:p w:rsidR="00F22871" w:rsidRPr="007357F3" w:rsidRDefault="00F22871" w:rsidP="00944F95">
      <w:pPr>
        <w:pStyle w:val="ListParagraph"/>
        <w:rPr>
          <w:sz w:val="20"/>
        </w:rPr>
      </w:pPr>
    </w:p>
    <w:p w:rsidR="00F22871" w:rsidRPr="007357F3" w:rsidRDefault="00F22871">
      <w:pPr>
        <w:rPr>
          <w:sz w:val="22"/>
          <w:szCs w:val="20"/>
        </w:rPr>
      </w:pPr>
    </w:p>
    <w:sectPr w:rsidR="00F22871" w:rsidRPr="007357F3" w:rsidSect="00CB451B">
      <w:pgSz w:w="12240" w:h="15840"/>
      <w:pgMar w:top="864" w:right="864" w:bottom="864" w:left="864" w:header="720" w:footer="720" w:gutter="0"/>
      <w:cols w:space="720"/>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05pt;height:15.05pt" o:bullet="t">
        <v:imagedata r:id="rId1" o:title="Word Work File L_1"/>
      </v:shape>
    </w:pict>
  </w:numPicBullet>
  <w:abstractNum w:abstractNumId="0">
    <w:nsid w:val="14A94A13"/>
    <w:multiLevelType w:val="hybridMultilevel"/>
    <w:tmpl w:val="1E1438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5444D7E"/>
    <w:multiLevelType w:val="singleLevel"/>
    <w:tmpl w:val="4D96C8A2"/>
    <w:lvl w:ilvl="0">
      <w:start w:val="1"/>
      <w:numFmt w:val="bullet"/>
      <w:lvlText w:val=""/>
      <w:lvlJc w:val="left"/>
      <w:pPr>
        <w:tabs>
          <w:tab w:val="num" w:pos="360"/>
        </w:tabs>
        <w:ind w:left="360" w:hanging="360"/>
      </w:pPr>
      <w:rPr>
        <w:rFonts w:ascii="Webdings" w:hAnsi="Webdings" w:hint="default"/>
      </w:rPr>
    </w:lvl>
  </w:abstractNum>
  <w:abstractNum w:abstractNumId="2">
    <w:nsid w:val="607A029E"/>
    <w:multiLevelType w:val="hybridMultilevel"/>
    <w:tmpl w:val="3ECC8576"/>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2954D5"/>
    <w:multiLevelType w:val="hybridMultilevel"/>
    <w:tmpl w:val="8A30CC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50C02"/>
    <w:rsid w:val="00087E18"/>
    <w:rsid w:val="00214117"/>
    <w:rsid w:val="002A284C"/>
    <w:rsid w:val="00393AE6"/>
    <w:rsid w:val="003A32C7"/>
    <w:rsid w:val="0054555C"/>
    <w:rsid w:val="00571846"/>
    <w:rsid w:val="007357F3"/>
    <w:rsid w:val="00944F95"/>
    <w:rsid w:val="009F508E"/>
    <w:rsid w:val="00CB451B"/>
    <w:rsid w:val="00E50C02"/>
    <w:rsid w:val="00ED0F12"/>
    <w:rsid w:val="00EE36B0"/>
    <w:rsid w:val="00F2048E"/>
    <w:rsid w:val="00F2287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1B4"/>
    <w:rPr>
      <w:sz w:val="24"/>
      <w:szCs w:val="24"/>
    </w:rPr>
  </w:style>
  <w:style w:type="paragraph" w:styleId="Heading1">
    <w:name w:val="heading 1"/>
    <w:basedOn w:val="Normal"/>
    <w:next w:val="Normal"/>
    <w:link w:val="Heading1Char"/>
    <w:qFormat/>
    <w:rsid w:val="009F508E"/>
    <w:pPr>
      <w:keepNext/>
      <w:spacing w:before="600"/>
      <w:jc w:val="center"/>
      <w:outlineLvl w:val="0"/>
    </w:pPr>
    <w:rPr>
      <w:rFonts w:ascii="Trebuchet MS" w:eastAsia="Times New Roman" w:hAnsi="Trebuchet MS" w:cs="Times New Roman"/>
      <w:szCs w:val="20"/>
    </w:rPr>
  </w:style>
  <w:style w:type="paragraph" w:styleId="Heading2">
    <w:name w:val="heading 2"/>
    <w:basedOn w:val="Normal"/>
    <w:next w:val="Normal"/>
    <w:link w:val="Heading2Char"/>
    <w:qFormat/>
    <w:rsid w:val="009F508E"/>
    <w:pPr>
      <w:keepNext/>
      <w:jc w:val="center"/>
      <w:outlineLvl w:val="1"/>
    </w:pPr>
    <w:rPr>
      <w:rFonts w:ascii="Trebuchet MS" w:eastAsia="Times New Roman" w:hAnsi="Trebuchet MS"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C02"/>
    <w:pPr>
      <w:ind w:left="720"/>
      <w:contextualSpacing/>
    </w:pPr>
  </w:style>
  <w:style w:type="character" w:customStyle="1" w:styleId="Heading1Char">
    <w:name w:val="Heading 1 Char"/>
    <w:basedOn w:val="DefaultParagraphFont"/>
    <w:link w:val="Heading1"/>
    <w:rsid w:val="009F508E"/>
    <w:rPr>
      <w:rFonts w:ascii="Trebuchet MS" w:eastAsia="Times New Roman" w:hAnsi="Trebuchet MS" w:cs="Times New Roman"/>
      <w:sz w:val="24"/>
    </w:rPr>
  </w:style>
  <w:style w:type="character" w:customStyle="1" w:styleId="Heading2Char">
    <w:name w:val="Heading 2 Char"/>
    <w:basedOn w:val="DefaultParagraphFont"/>
    <w:link w:val="Heading2"/>
    <w:rsid w:val="009F508E"/>
    <w:rPr>
      <w:rFonts w:ascii="Trebuchet MS" w:eastAsia="Times New Roman" w:hAnsi="Trebuchet MS" w:cs="Times New Roman"/>
      <w:b/>
      <w:sz w:val="24"/>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457</Words>
  <Characters>2608</Characters>
  <Application>Microsoft Office Word</Application>
  <DocSecurity>0</DocSecurity>
  <Lines>21</Lines>
  <Paragraphs>6</Paragraphs>
  <ScaleCrop>false</ScaleCrop>
  <Company>.</Company>
  <LinksUpToDate>false</LinksUpToDate>
  <CharactersWithSpaces>3059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Warner</dc:creator>
  <cp:keywords/>
  <cp:lastModifiedBy>.</cp:lastModifiedBy>
  <cp:revision>14</cp:revision>
  <cp:lastPrinted>2010-09-22T13:24:00Z</cp:lastPrinted>
  <dcterms:created xsi:type="dcterms:W3CDTF">2010-09-22T01:12:00Z</dcterms:created>
  <dcterms:modified xsi:type="dcterms:W3CDTF">2010-10-01T18:59:00Z</dcterms:modified>
</cp:coreProperties>
</file>